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84FFDC" w14:textId="027CFBE2" w:rsidR="00F135B7" w:rsidRDefault="00772C8E">
      <w:proofErr w:type="gramStart"/>
      <w:r>
        <w:t>Subject :</w:t>
      </w:r>
      <w:proofErr w:type="gramEnd"/>
      <w:r>
        <w:t xml:space="preserve"> Request for Approval to Attend the Rittman Mead BI Forum 2015, </w:t>
      </w:r>
      <w:r w:rsidR="00F72745">
        <w:t>Atlanta</w:t>
      </w:r>
      <w:r>
        <w:t xml:space="preserve"> May </w:t>
      </w:r>
      <w:r w:rsidR="00AB6F36">
        <w:t>13</w:t>
      </w:r>
      <w:r w:rsidRPr="00772C8E">
        <w:rPr>
          <w:vertAlign w:val="superscript"/>
        </w:rPr>
        <w:t>th</w:t>
      </w:r>
      <w:r>
        <w:t>-</w:t>
      </w:r>
      <w:r w:rsidR="00AB6F36">
        <w:t>15</w:t>
      </w:r>
      <w:r w:rsidR="00AB6F36" w:rsidRPr="00AB6F36">
        <w:rPr>
          <w:vertAlign w:val="superscript"/>
        </w:rPr>
        <w:t>th</w:t>
      </w:r>
      <w:r>
        <w:t xml:space="preserve"> 2015-03-21 </w:t>
      </w:r>
    </w:p>
    <w:p w14:paraId="635871FD" w14:textId="77777777" w:rsidR="00772C8E" w:rsidRDefault="00772C8E">
      <w:proofErr w:type="gramStart"/>
      <w:r>
        <w:t>To :</w:t>
      </w:r>
      <w:proofErr w:type="gramEnd"/>
      <w:r w:rsidR="00F80EC9">
        <w:t xml:space="preserve"> [your manager]</w:t>
      </w:r>
    </w:p>
    <w:p w14:paraId="5319D34C" w14:textId="77777777" w:rsidR="00772C8E" w:rsidRDefault="00772C8E">
      <w:proofErr w:type="gramStart"/>
      <w:r>
        <w:t>From :</w:t>
      </w:r>
      <w:proofErr w:type="gramEnd"/>
      <w:r w:rsidR="00F80EC9">
        <w:t xml:space="preserve"> [your name]</w:t>
      </w:r>
    </w:p>
    <w:p w14:paraId="20CBE307" w14:textId="77777777" w:rsidR="00772C8E" w:rsidRDefault="00772C8E">
      <w:proofErr w:type="gramStart"/>
      <w:r>
        <w:t>Date :</w:t>
      </w:r>
      <w:proofErr w:type="gramEnd"/>
      <w:r w:rsidR="00F80EC9">
        <w:t xml:space="preserve"> [date]</w:t>
      </w:r>
    </w:p>
    <w:p w14:paraId="48D143E8" w14:textId="77777777" w:rsidR="00772C8E" w:rsidRDefault="00772C8E"/>
    <w:p w14:paraId="1F26F63F" w14:textId="51D16DA6" w:rsidR="00772C8E" w:rsidRDefault="00772C8E" w:rsidP="00772C8E">
      <w:r>
        <w:t xml:space="preserve">The Rittman Mead BI Forum is a focused education and networking event for users and </w:t>
      </w:r>
      <w:r w:rsidR="00F80EC9">
        <w:t>implementers</w:t>
      </w:r>
      <w:r>
        <w:t xml:space="preserve"> of Oracle’s Business Intelligence, data warehousing and big data tools. Running over two days in </w:t>
      </w:r>
      <w:r w:rsidR="00AB6F36">
        <w:t>Atlanta, GA</w:t>
      </w:r>
      <w:r>
        <w:t xml:space="preserve"> from May </w:t>
      </w:r>
      <w:r w:rsidR="00AB6F36">
        <w:t>13</w:t>
      </w:r>
      <w:r w:rsidRPr="00772C8E">
        <w:rPr>
          <w:vertAlign w:val="superscript"/>
        </w:rPr>
        <w:t>th</w:t>
      </w:r>
      <w:r>
        <w:t xml:space="preserve"> to May </w:t>
      </w:r>
      <w:r w:rsidR="00AB6F36">
        <w:t>15</w:t>
      </w:r>
      <w:r w:rsidRPr="00772C8E">
        <w:rPr>
          <w:vertAlign w:val="superscript"/>
        </w:rPr>
        <w:t>th</w:t>
      </w:r>
      <w:r>
        <w:t xml:space="preserve"> 2015, it’s aimed at an audience already familiar with Oracle’s BI tools and techniques and has an agenda made-up entirely of intermediate-to-expert-level sessions presented by some of the world’s leading experts and Oracle’s own product management team.</w:t>
      </w:r>
    </w:p>
    <w:p w14:paraId="34C195FF" w14:textId="77777777" w:rsidR="00772C8E" w:rsidRDefault="00772C8E" w:rsidP="00772C8E"/>
    <w:p w14:paraId="01A41994" w14:textId="4169CBAC" w:rsidR="00772C8E" w:rsidRDefault="00772C8E" w:rsidP="00772C8E">
      <w:r>
        <w:t xml:space="preserve">Sessions and speakers confirmed for </w:t>
      </w:r>
      <w:r w:rsidR="00AB6F36">
        <w:t>Atlanta</w:t>
      </w:r>
      <w:r>
        <w:t xml:space="preserve"> in 2015 include:</w:t>
      </w:r>
    </w:p>
    <w:p w14:paraId="0F75F040" w14:textId="77777777" w:rsidR="00772C8E" w:rsidRDefault="00772C8E" w:rsidP="00772C8E"/>
    <w:p w14:paraId="77A4BF42" w14:textId="77777777" w:rsidR="00AB6F36" w:rsidRPr="00AB6F36" w:rsidRDefault="00AB6F36" w:rsidP="00AB6F36">
      <w:pPr>
        <w:numPr>
          <w:ilvl w:val="0"/>
          <w:numId w:val="1"/>
        </w:numPr>
        <w:rPr>
          <w:lang w:val="en-US"/>
        </w:rPr>
      </w:pPr>
      <w:r w:rsidRPr="00AB6F36">
        <w:rPr>
          <w:lang w:val="en-US"/>
        </w:rPr>
        <w:t xml:space="preserve">Brian MacDonald or Chris </w:t>
      </w:r>
      <w:proofErr w:type="spellStart"/>
      <w:r w:rsidRPr="00AB6F36">
        <w:rPr>
          <w:lang w:val="en-US"/>
        </w:rPr>
        <w:t>Lynskey</w:t>
      </w:r>
      <w:proofErr w:type="spellEnd"/>
      <w:r w:rsidRPr="00AB6F36">
        <w:rPr>
          <w:lang w:val="en-US"/>
        </w:rPr>
        <w:t xml:space="preserve">, Oracle </w:t>
      </w:r>
      <w:proofErr w:type="gramStart"/>
      <w:r w:rsidRPr="00AB6F36">
        <w:rPr>
          <w:lang w:val="en-US"/>
        </w:rPr>
        <w:t>Corporation :</w:t>
      </w:r>
      <w:proofErr w:type="gramEnd"/>
      <w:r w:rsidRPr="00AB6F36">
        <w:rPr>
          <w:lang w:val="en-US"/>
        </w:rPr>
        <w:t xml:space="preserve"> “Looking Ahead to Oracle BI 12c and Visual Analyzer”</w:t>
      </w:r>
    </w:p>
    <w:p w14:paraId="064A3E91" w14:textId="77777777" w:rsidR="00AB6F36" w:rsidRPr="00AB6F36" w:rsidRDefault="00AB6F36" w:rsidP="00AB6F36">
      <w:pPr>
        <w:numPr>
          <w:ilvl w:val="0"/>
          <w:numId w:val="1"/>
        </w:numPr>
        <w:rPr>
          <w:lang w:val="en-US"/>
        </w:rPr>
      </w:pPr>
      <w:r w:rsidRPr="00AB6F36">
        <w:rPr>
          <w:lang w:val="en-US"/>
        </w:rPr>
        <w:t xml:space="preserve">Robin Moffatt, Rittman </w:t>
      </w:r>
      <w:proofErr w:type="gramStart"/>
      <w:r w:rsidRPr="00AB6F36">
        <w:rPr>
          <w:lang w:val="en-US"/>
        </w:rPr>
        <w:t>Mead :</w:t>
      </w:r>
      <w:proofErr w:type="gramEnd"/>
      <w:r w:rsidRPr="00AB6F36">
        <w:rPr>
          <w:lang w:val="en-US"/>
        </w:rPr>
        <w:t xml:space="preserve"> “Smarter Regression Testing for OBIEE”</w:t>
      </w:r>
    </w:p>
    <w:p w14:paraId="694EF041" w14:textId="77777777" w:rsidR="00AB6F36" w:rsidRPr="00AB6F36" w:rsidRDefault="00AB6F36" w:rsidP="00AB6F36">
      <w:pPr>
        <w:numPr>
          <w:ilvl w:val="0"/>
          <w:numId w:val="1"/>
        </w:numPr>
        <w:rPr>
          <w:lang w:val="en-US"/>
        </w:rPr>
      </w:pPr>
      <w:r w:rsidRPr="00AB6F36">
        <w:rPr>
          <w:lang w:val="en-US"/>
        </w:rPr>
        <w:t xml:space="preserve">Bill </w:t>
      </w:r>
      <w:proofErr w:type="spellStart"/>
      <w:r w:rsidRPr="00AB6F36">
        <w:rPr>
          <w:lang w:val="en-US"/>
        </w:rPr>
        <w:t>Creekbaum</w:t>
      </w:r>
      <w:proofErr w:type="spellEnd"/>
      <w:r w:rsidRPr="00AB6F36">
        <w:rPr>
          <w:lang w:val="en-US"/>
        </w:rPr>
        <w:t xml:space="preserve"> and Gabby Rubin, Oracle </w:t>
      </w:r>
      <w:proofErr w:type="gramStart"/>
      <w:r w:rsidRPr="00AB6F36">
        <w:rPr>
          <w:lang w:val="en-US"/>
        </w:rPr>
        <w:t>Corporation :</w:t>
      </w:r>
      <w:proofErr w:type="gramEnd"/>
      <w:r w:rsidRPr="00AB6F36">
        <w:rPr>
          <w:lang w:val="en-US"/>
        </w:rPr>
        <w:t xml:space="preserve"> “Solid Standing for Analytics in the Cloud”</w:t>
      </w:r>
    </w:p>
    <w:p w14:paraId="1463D491" w14:textId="77777777" w:rsidR="00AB6F36" w:rsidRPr="00AB6F36" w:rsidRDefault="00AB6F36" w:rsidP="00AB6F36">
      <w:pPr>
        <w:numPr>
          <w:ilvl w:val="0"/>
          <w:numId w:val="1"/>
        </w:numPr>
        <w:rPr>
          <w:lang w:val="en-US"/>
        </w:rPr>
      </w:pPr>
      <w:proofErr w:type="spellStart"/>
      <w:r w:rsidRPr="00AB6F36">
        <w:rPr>
          <w:lang w:val="en-US"/>
        </w:rPr>
        <w:t>Hasso</w:t>
      </w:r>
      <w:proofErr w:type="spellEnd"/>
      <w:r w:rsidRPr="00AB6F36">
        <w:rPr>
          <w:lang w:val="en-US"/>
        </w:rPr>
        <w:t xml:space="preserve"> </w:t>
      </w:r>
      <w:proofErr w:type="spellStart"/>
      <w:r w:rsidRPr="00AB6F36">
        <w:rPr>
          <w:lang w:val="en-US"/>
        </w:rPr>
        <w:t>Schaap</w:t>
      </w:r>
      <w:proofErr w:type="spellEnd"/>
      <w:r w:rsidRPr="00AB6F36">
        <w:rPr>
          <w:lang w:val="en-US"/>
        </w:rPr>
        <w:t xml:space="preserve">, </w:t>
      </w:r>
      <w:proofErr w:type="spellStart"/>
      <w:proofErr w:type="gramStart"/>
      <w:r w:rsidRPr="00AB6F36">
        <w:rPr>
          <w:lang w:val="en-US"/>
        </w:rPr>
        <w:t>Qualogy</w:t>
      </w:r>
      <w:proofErr w:type="spellEnd"/>
      <w:r w:rsidRPr="00AB6F36">
        <w:rPr>
          <w:lang w:val="en-US"/>
        </w:rPr>
        <w:t xml:space="preserve"> :</w:t>
      </w:r>
      <w:proofErr w:type="gramEnd"/>
      <w:r w:rsidRPr="00AB6F36">
        <w:rPr>
          <w:lang w:val="en-US"/>
        </w:rPr>
        <w:t xml:space="preserve"> “Developing strategic analytics applications on OBICS </w:t>
      </w:r>
      <w:proofErr w:type="spellStart"/>
      <w:r w:rsidRPr="00AB6F36">
        <w:rPr>
          <w:lang w:val="en-US"/>
        </w:rPr>
        <w:t>PaaS</w:t>
      </w:r>
      <w:proofErr w:type="spellEnd"/>
      <w:r w:rsidRPr="00AB6F36">
        <w:rPr>
          <w:lang w:val="en-US"/>
        </w:rPr>
        <w:t>”</w:t>
      </w:r>
    </w:p>
    <w:p w14:paraId="54DE882E" w14:textId="77777777" w:rsidR="00AB6F36" w:rsidRPr="00AB6F36" w:rsidRDefault="00AB6F36" w:rsidP="00AB6F36">
      <w:pPr>
        <w:numPr>
          <w:ilvl w:val="0"/>
          <w:numId w:val="1"/>
        </w:numPr>
        <w:rPr>
          <w:lang w:val="en-US"/>
        </w:rPr>
      </w:pPr>
      <w:r w:rsidRPr="00AB6F36">
        <w:rPr>
          <w:lang w:val="en-US"/>
        </w:rPr>
        <w:t xml:space="preserve">Tim German / Cameron </w:t>
      </w:r>
      <w:proofErr w:type="spellStart"/>
      <w:r w:rsidRPr="00AB6F36">
        <w:rPr>
          <w:lang w:val="en-US"/>
        </w:rPr>
        <w:t>Lackpour</w:t>
      </w:r>
      <w:proofErr w:type="spellEnd"/>
      <w:r w:rsidRPr="00AB6F36">
        <w:rPr>
          <w:lang w:val="en-US"/>
        </w:rPr>
        <w:t xml:space="preserve">, </w:t>
      </w:r>
      <w:proofErr w:type="spellStart"/>
      <w:r w:rsidRPr="00AB6F36">
        <w:rPr>
          <w:lang w:val="en-US"/>
        </w:rPr>
        <w:t>Qubix</w:t>
      </w:r>
      <w:proofErr w:type="spellEnd"/>
      <w:r w:rsidRPr="00AB6F36">
        <w:rPr>
          <w:lang w:val="en-US"/>
        </w:rPr>
        <w:t xml:space="preserve"> / </w:t>
      </w:r>
      <w:proofErr w:type="spellStart"/>
      <w:proofErr w:type="gramStart"/>
      <w:r w:rsidRPr="00AB6F36">
        <w:rPr>
          <w:lang w:val="en-US"/>
        </w:rPr>
        <w:t>CLSolve</w:t>
      </w:r>
      <w:proofErr w:type="spellEnd"/>
      <w:r w:rsidRPr="00AB6F36">
        <w:rPr>
          <w:lang w:val="en-US"/>
        </w:rPr>
        <w:t xml:space="preserve"> :</w:t>
      </w:r>
      <w:proofErr w:type="gramEnd"/>
      <w:r w:rsidRPr="00AB6F36">
        <w:rPr>
          <w:lang w:val="en-US"/>
        </w:rPr>
        <w:t xml:space="preserve"> “Hybrid Mode – An </w:t>
      </w:r>
      <w:proofErr w:type="spellStart"/>
      <w:r w:rsidRPr="00AB6F36">
        <w:rPr>
          <w:lang w:val="en-US"/>
        </w:rPr>
        <w:t>Essbase</w:t>
      </w:r>
      <w:proofErr w:type="spellEnd"/>
      <w:r w:rsidRPr="00AB6F36">
        <w:rPr>
          <w:lang w:val="en-US"/>
        </w:rPr>
        <w:t xml:space="preserve"> Revolution”</w:t>
      </w:r>
    </w:p>
    <w:p w14:paraId="781B2DD1" w14:textId="77777777" w:rsidR="00AB6F36" w:rsidRPr="00AB6F36" w:rsidRDefault="00AB6F36" w:rsidP="00AB6F36">
      <w:pPr>
        <w:numPr>
          <w:ilvl w:val="0"/>
          <w:numId w:val="1"/>
        </w:numPr>
        <w:rPr>
          <w:lang w:val="en-US"/>
        </w:rPr>
      </w:pPr>
      <w:r w:rsidRPr="00AB6F36">
        <w:rPr>
          <w:lang w:val="en-US"/>
        </w:rPr>
        <w:t>Kevin McGinley, Red Pill Analytics, “Agile BI Applications: A Case Study”</w:t>
      </w:r>
    </w:p>
    <w:p w14:paraId="45B9945A" w14:textId="77777777" w:rsidR="00AB6F36" w:rsidRPr="00AB6F36" w:rsidRDefault="00AB6F36" w:rsidP="00AB6F36">
      <w:pPr>
        <w:numPr>
          <w:ilvl w:val="0"/>
          <w:numId w:val="1"/>
        </w:numPr>
        <w:rPr>
          <w:lang w:val="en-US"/>
        </w:rPr>
      </w:pPr>
      <w:r w:rsidRPr="00AB6F36">
        <w:rPr>
          <w:lang w:val="en-US"/>
        </w:rPr>
        <w:t>Stewart Bryson, Red Pill Analytics, “Supercharge BI Delivery with Continuous Integration”</w:t>
      </w:r>
    </w:p>
    <w:p w14:paraId="7B7D0A0C" w14:textId="77777777" w:rsidR="00AB6F36" w:rsidRPr="00AB6F36" w:rsidRDefault="00AB6F36" w:rsidP="00AB6F36">
      <w:pPr>
        <w:numPr>
          <w:ilvl w:val="0"/>
          <w:numId w:val="1"/>
        </w:numPr>
        <w:rPr>
          <w:lang w:val="en-US"/>
        </w:rPr>
      </w:pPr>
      <w:r w:rsidRPr="00AB6F36">
        <w:rPr>
          <w:lang w:val="en-US"/>
        </w:rPr>
        <w:t xml:space="preserve">Ryan Stark or Chris </w:t>
      </w:r>
      <w:proofErr w:type="spellStart"/>
      <w:r w:rsidRPr="00AB6F36">
        <w:rPr>
          <w:lang w:val="en-US"/>
        </w:rPr>
        <w:t>Lynskey</w:t>
      </w:r>
      <w:proofErr w:type="spellEnd"/>
      <w:r w:rsidRPr="00AB6F36">
        <w:rPr>
          <w:lang w:val="en-US"/>
        </w:rPr>
        <w:t xml:space="preserve">, Oracle </w:t>
      </w:r>
      <w:proofErr w:type="gramStart"/>
      <w:r w:rsidRPr="00AB6F36">
        <w:rPr>
          <w:lang w:val="en-US"/>
        </w:rPr>
        <w:t>Corporation :</w:t>
      </w:r>
      <w:proofErr w:type="gramEnd"/>
      <w:r w:rsidRPr="00AB6F36">
        <w:rPr>
          <w:lang w:val="en-US"/>
        </w:rPr>
        <w:t xml:space="preserve"> “Big Data Discovery”</w:t>
      </w:r>
    </w:p>
    <w:p w14:paraId="06F767E6" w14:textId="77777777" w:rsidR="00AB6F36" w:rsidRPr="00AB6F36" w:rsidRDefault="00AB6F36" w:rsidP="00AB6F36">
      <w:pPr>
        <w:numPr>
          <w:ilvl w:val="0"/>
          <w:numId w:val="1"/>
        </w:numPr>
        <w:rPr>
          <w:lang w:val="en-US"/>
        </w:rPr>
      </w:pPr>
      <w:r w:rsidRPr="00AB6F36">
        <w:rPr>
          <w:lang w:val="en-US"/>
        </w:rPr>
        <w:t xml:space="preserve">Andy Rocha &amp; Pete </w:t>
      </w:r>
      <w:proofErr w:type="spellStart"/>
      <w:r w:rsidRPr="00AB6F36">
        <w:rPr>
          <w:lang w:val="en-US"/>
        </w:rPr>
        <w:t>Tamisin</w:t>
      </w:r>
      <w:proofErr w:type="spellEnd"/>
      <w:r w:rsidRPr="00AB6F36">
        <w:rPr>
          <w:lang w:val="en-US"/>
        </w:rPr>
        <w:t xml:space="preserve">, Rittman </w:t>
      </w:r>
      <w:proofErr w:type="gramStart"/>
      <w:r w:rsidRPr="00AB6F36">
        <w:rPr>
          <w:lang w:val="en-US"/>
        </w:rPr>
        <w:t>Mead :</w:t>
      </w:r>
      <w:proofErr w:type="gramEnd"/>
      <w:r w:rsidRPr="00AB6F36">
        <w:rPr>
          <w:lang w:val="en-US"/>
        </w:rPr>
        <w:t xml:space="preserve"> “OBIEE Can Help You Achieve Your GOOOOOOOOOALS!”</w:t>
      </w:r>
    </w:p>
    <w:p w14:paraId="10C2EC03" w14:textId="77777777" w:rsidR="00AB6F36" w:rsidRDefault="00AB6F36" w:rsidP="00F255A6">
      <w:pPr>
        <w:numPr>
          <w:ilvl w:val="0"/>
          <w:numId w:val="1"/>
        </w:numPr>
        <w:rPr>
          <w:lang w:val="en-US"/>
        </w:rPr>
      </w:pPr>
      <w:r w:rsidRPr="00AB6F36">
        <w:rPr>
          <w:lang w:val="en-US"/>
        </w:rPr>
        <w:t>Christian Screen, Sierra-</w:t>
      </w:r>
      <w:proofErr w:type="gramStart"/>
      <w:r w:rsidRPr="00AB6F36">
        <w:rPr>
          <w:lang w:val="en-US"/>
        </w:rPr>
        <w:t>Cedar :</w:t>
      </w:r>
      <w:proofErr w:type="gramEnd"/>
      <w:r w:rsidRPr="00AB6F36">
        <w:rPr>
          <w:lang w:val="en-US"/>
        </w:rPr>
        <w:t xml:space="preserve"> “10 Tenants for Making Your Oracle BI Applications Project Succeed Like a Boss”</w:t>
      </w:r>
    </w:p>
    <w:p w14:paraId="53FC9170" w14:textId="20E4E4F7" w:rsidR="00F80EC9" w:rsidRDefault="00AB6F36" w:rsidP="00F255A6">
      <w:pPr>
        <w:numPr>
          <w:ilvl w:val="0"/>
          <w:numId w:val="1"/>
        </w:numPr>
        <w:rPr>
          <w:lang w:val="en-US"/>
        </w:rPr>
      </w:pPr>
      <w:proofErr w:type="spellStart"/>
      <w:r w:rsidRPr="00AB6F36">
        <w:rPr>
          <w:lang w:val="en-US"/>
        </w:rPr>
        <w:t>Sumit</w:t>
      </w:r>
      <w:proofErr w:type="spellEnd"/>
      <w:r w:rsidRPr="00AB6F36">
        <w:rPr>
          <w:lang w:val="en-US"/>
        </w:rPr>
        <w:t xml:space="preserve"> Sarkar, Progress </w:t>
      </w:r>
      <w:proofErr w:type="gramStart"/>
      <w:r w:rsidRPr="00AB6F36">
        <w:rPr>
          <w:lang w:val="en-US"/>
        </w:rPr>
        <w:t>Software :</w:t>
      </w:r>
      <w:proofErr w:type="gramEnd"/>
      <w:r w:rsidRPr="00AB6F36">
        <w:rPr>
          <w:lang w:val="en-US"/>
        </w:rPr>
        <w:t xml:space="preserve"> “Make sense of NoSQL data using OBIEE”</w:t>
      </w:r>
    </w:p>
    <w:p w14:paraId="0830A237" w14:textId="77777777" w:rsidR="00AB6F36" w:rsidRPr="00AB6F36" w:rsidRDefault="00AB6F36" w:rsidP="00AB6F36">
      <w:pPr>
        <w:ind w:left="720"/>
        <w:rPr>
          <w:lang w:val="en-US"/>
        </w:rPr>
      </w:pPr>
    </w:p>
    <w:p w14:paraId="1B64535A" w14:textId="3116FB82" w:rsidR="00F80EC9" w:rsidRDefault="00F80EC9" w:rsidP="00F80EC9">
      <w:pPr>
        <w:rPr>
          <w:lang w:val="en-US"/>
        </w:rPr>
      </w:pPr>
      <w:r>
        <w:rPr>
          <w:lang w:val="en-US"/>
        </w:rPr>
        <w:t xml:space="preserve">In addition, there’ll be keynotes from Oracle Corporation on both days along with an optional one-day </w:t>
      </w:r>
      <w:proofErr w:type="spellStart"/>
      <w:r>
        <w:rPr>
          <w:lang w:val="en-US"/>
        </w:rPr>
        <w:t>masterclass</w:t>
      </w:r>
      <w:proofErr w:type="spellEnd"/>
      <w:r>
        <w:rPr>
          <w:lang w:val="en-US"/>
        </w:rPr>
        <w:t xml:space="preserve"> from </w:t>
      </w:r>
      <w:r w:rsidR="00AB6F36">
        <w:rPr>
          <w:lang w:val="en-US"/>
        </w:rPr>
        <w:t>Mark Rittman, Oracle ACE Director and CTO at Rittman Mead</w:t>
      </w:r>
      <w:r>
        <w:rPr>
          <w:lang w:val="en-US"/>
        </w:rPr>
        <w:t xml:space="preserve"> and Jordan Meyer, </w:t>
      </w:r>
      <w:r w:rsidR="00AB6F36">
        <w:rPr>
          <w:lang w:val="en-US"/>
        </w:rPr>
        <w:t>Rittman Mead’s</w:t>
      </w:r>
      <w:r>
        <w:rPr>
          <w:lang w:val="en-US"/>
        </w:rPr>
        <w:t xml:space="preserve"> Head of R&amp;D, on delivering the new Oracle Information Management &amp; Big Data Reference Architecture - full details can be found on the BI Forum 2015 event website at </w:t>
      </w:r>
      <w:hyperlink r:id="rId5" w:history="1">
        <w:r w:rsidRPr="009E3314">
          <w:rPr>
            <w:rStyle w:val="Hyperlink"/>
            <w:lang w:val="en-US"/>
          </w:rPr>
          <w:t>http://www.rittmanmead.com/biforum2015</w:t>
        </w:r>
      </w:hyperlink>
      <w:r>
        <w:rPr>
          <w:lang w:val="en-US"/>
        </w:rPr>
        <w:t>.</w:t>
      </w:r>
    </w:p>
    <w:p w14:paraId="72DE591E" w14:textId="77777777" w:rsidR="00F80EC9" w:rsidRDefault="00F80EC9" w:rsidP="00F80EC9">
      <w:pPr>
        <w:rPr>
          <w:lang w:val="en-US"/>
        </w:rPr>
      </w:pPr>
    </w:p>
    <w:p w14:paraId="570DC14B" w14:textId="06AFD56B" w:rsidR="00F80EC9" w:rsidRDefault="00F80EC9" w:rsidP="00F80EC9">
      <w:pPr>
        <w:rPr>
          <w:lang w:val="en-US"/>
        </w:rPr>
      </w:pPr>
      <w:r>
        <w:rPr>
          <w:lang w:val="en-US"/>
        </w:rPr>
        <w:t xml:space="preserve">Most importantly, </w:t>
      </w:r>
      <w:r w:rsidR="00AB6F36">
        <w:rPr>
          <w:lang w:val="en-US"/>
        </w:rPr>
        <w:t>they</w:t>
      </w:r>
      <w:r>
        <w:rPr>
          <w:lang w:val="en-US"/>
        </w:rPr>
        <w:t xml:space="preserve"> keep the numbers attending each event strictly limited in order to maximize opportunities for networking with other delegates, and to give attendees a chance to speak directly to industry experts from Oracle Corporation, Oracle partners from around the world, and Rittman Mead’s own team of OBIEE, Oracle Data Integrator, </w:t>
      </w:r>
      <w:proofErr w:type="spellStart"/>
      <w:r>
        <w:rPr>
          <w:lang w:val="en-US"/>
        </w:rPr>
        <w:t>Essbase</w:t>
      </w:r>
      <w:proofErr w:type="spellEnd"/>
      <w:r>
        <w:rPr>
          <w:lang w:val="en-US"/>
        </w:rPr>
        <w:t xml:space="preserve"> and big data consultants and solutions architects.</w:t>
      </w:r>
    </w:p>
    <w:p w14:paraId="45BD3B94" w14:textId="77777777" w:rsidR="00F80EC9" w:rsidRDefault="00F80EC9" w:rsidP="00F80EC9">
      <w:pPr>
        <w:rPr>
          <w:lang w:val="en-US"/>
        </w:rPr>
      </w:pPr>
    </w:p>
    <w:p w14:paraId="07A374BC" w14:textId="618B1074" w:rsidR="00F80EC9" w:rsidRDefault="00F80EC9" w:rsidP="00F80EC9">
      <w:r>
        <w:t xml:space="preserve">The Rittman Mead BI Forum is priced at </w:t>
      </w:r>
      <w:r w:rsidR="00AB6F36">
        <w:t>$1,400</w:t>
      </w:r>
      <w:r>
        <w:t xml:space="preserve"> for the main forum event and the one-day </w:t>
      </w:r>
      <w:proofErr w:type="spellStart"/>
      <w:r>
        <w:t>masterclass</w:t>
      </w:r>
      <w:proofErr w:type="spellEnd"/>
      <w:r>
        <w:t xml:space="preserve">, with accommodation available at the event venue, the </w:t>
      </w:r>
      <w:r w:rsidR="00AB6F36">
        <w:t xml:space="preserve">Renaissance Midtown </w:t>
      </w:r>
      <w:r w:rsidR="00AB6F36">
        <w:lastRenderedPageBreak/>
        <w:t>Hotel, Atlanta</w:t>
      </w:r>
      <w:bookmarkStart w:id="0" w:name="_GoBack"/>
      <w:bookmarkEnd w:id="0"/>
      <w:r>
        <w:t>. Numbers are limited though so if you’d like me to attend, please be sure to register me as soon as possible – payment by credit card or by invoice and purchase order is available.</w:t>
      </w:r>
    </w:p>
    <w:p w14:paraId="24C20D37" w14:textId="77777777" w:rsidR="00F80EC9" w:rsidRDefault="00F80EC9" w:rsidP="00F80EC9"/>
    <w:p w14:paraId="4381C44E" w14:textId="77777777" w:rsidR="00772C8E" w:rsidRDefault="00772C8E"/>
    <w:p w14:paraId="6454CF8E" w14:textId="77777777" w:rsidR="00F80EC9" w:rsidRDefault="00F80EC9"/>
    <w:p w14:paraId="24AB7805" w14:textId="77777777" w:rsidR="00F80EC9" w:rsidRDefault="00F80EC9">
      <w:r>
        <w:t>Yours,</w:t>
      </w:r>
    </w:p>
    <w:p w14:paraId="61280DD7" w14:textId="77777777" w:rsidR="00F80EC9" w:rsidRDefault="00F80EC9"/>
    <w:p w14:paraId="58A7C985" w14:textId="77777777" w:rsidR="00F80EC9" w:rsidRDefault="00F80EC9"/>
    <w:p w14:paraId="37EADA0B" w14:textId="77777777" w:rsidR="00F80EC9" w:rsidRDefault="00F80EC9">
      <w:r>
        <w:t>[</w:t>
      </w:r>
      <w:proofErr w:type="gramStart"/>
      <w:r>
        <w:t>your</w:t>
      </w:r>
      <w:proofErr w:type="gramEnd"/>
      <w:r>
        <w:t xml:space="preserve"> name]</w:t>
      </w:r>
    </w:p>
    <w:sectPr w:rsidR="00F80EC9" w:rsidSect="0013757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8E"/>
    <w:rsid w:val="0013757C"/>
    <w:rsid w:val="00772C8E"/>
    <w:rsid w:val="00AB6F36"/>
    <w:rsid w:val="00F135B7"/>
    <w:rsid w:val="00F72745"/>
    <w:rsid w:val="00F8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DA262D6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0EC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rittmanmead.com/biforum2015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438</Words>
  <Characters>2499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2015-03-21T19:42:00Z</dcterms:created>
  <dcterms:modified xsi:type="dcterms:W3CDTF">2015-03-21T19:42:00Z</dcterms:modified>
</cp:coreProperties>
</file>